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7B" w:rsidRPr="0073607B" w:rsidRDefault="0073607B" w:rsidP="0073607B">
      <w:pPr>
        <w:widowControl w:val="0"/>
        <w:jc w:val="center"/>
        <w:rPr>
          <w:b/>
          <w:sz w:val="30"/>
          <w:szCs w:val="30"/>
        </w:rPr>
      </w:pPr>
      <w:bookmarkStart w:id="0" w:name="_GoBack"/>
      <w:bookmarkEnd w:id="0"/>
      <w:r w:rsidRPr="0073607B">
        <w:rPr>
          <w:b/>
          <w:sz w:val="30"/>
          <w:szCs w:val="30"/>
        </w:rPr>
        <w:t>Порядок и условия бесплатного оказания гражданам</w:t>
      </w:r>
    </w:p>
    <w:p w:rsidR="0073607B" w:rsidRPr="0073607B" w:rsidRDefault="0073607B" w:rsidP="0073607B">
      <w:pPr>
        <w:widowControl w:val="0"/>
        <w:jc w:val="center"/>
        <w:rPr>
          <w:b/>
          <w:sz w:val="30"/>
          <w:szCs w:val="30"/>
        </w:rPr>
      </w:pPr>
      <w:r w:rsidRPr="0073607B">
        <w:rPr>
          <w:b/>
          <w:sz w:val="30"/>
          <w:szCs w:val="30"/>
        </w:rPr>
        <w:t>медицинской помощи в Республике Башкортостан</w:t>
      </w:r>
    </w:p>
    <w:p w:rsidR="008D2BF2" w:rsidRPr="009E6C03" w:rsidRDefault="008D2BF2" w:rsidP="008D2BF2">
      <w:pPr>
        <w:widowControl w:val="0"/>
        <w:jc w:val="both"/>
        <w:rPr>
          <w:sz w:val="30"/>
          <w:szCs w:val="30"/>
        </w:rPr>
      </w:pPr>
    </w:p>
    <w:p w:rsidR="0073607B" w:rsidRPr="009E6C03" w:rsidRDefault="0073607B" w:rsidP="0073607B">
      <w:pPr>
        <w:widowControl w:val="0"/>
        <w:ind w:firstLine="709"/>
        <w:jc w:val="both"/>
        <w:rPr>
          <w:sz w:val="30"/>
          <w:szCs w:val="30"/>
        </w:rPr>
      </w:pPr>
      <w:r w:rsidRPr="009E6C03">
        <w:rPr>
          <w:sz w:val="30"/>
          <w:szCs w:val="30"/>
        </w:rPr>
        <w:t>Для получения медицинской помощи в рамках Программы граждане имеют право на выбор медицинской организации в порядке, утвержденном Министерством здравоохранения Российской Федерации.</w:t>
      </w:r>
    </w:p>
    <w:p w:rsidR="0073607B" w:rsidRPr="009E6C03" w:rsidRDefault="0073607B" w:rsidP="0073607B">
      <w:pPr>
        <w:widowControl w:val="0"/>
        <w:ind w:firstLine="709"/>
        <w:jc w:val="both"/>
        <w:rPr>
          <w:sz w:val="30"/>
          <w:szCs w:val="30"/>
        </w:rPr>
      </w:pPr>
      <w:bookmarkStart w:id="1" w:name="sub_2120"/>
      <w:r w:rsidRPr="009E6C03">
        <w:rPr>
          <w:sz w:val="30"/>
          <w:szCs w:val="30"/>
        </w:rPr>
        <w:t xml:space="preserve">В выбранной медицинской организации гражданин осуществляет выбор </w:t>
      </w:r>
      <w:r w:rsidRPr="000172BC">
        <w:rPr>
          <w:b/>
          <w:sz w:val="30"/>
          <w:szCs w:val="30"/>
        </w:rPr>
        <w:t>не чаще чем один раз в год</w:t>
      </w:r>
      <w:r w:rsidRPr="009E6C03">
        <w:rPr>
          <w:sz w:val="30"/>
          <w:szCs w:val="30"/>
        </w:rPr>
        <w:t xml:space="preserve"> (за исключением случаев замены медицинской организации) </w:t>
      </w:r>
      <w:r w:rsidRPr="000172BC">
        <w:rPr>
          <w:b/>
          <w:sz w:val="30"/>
          <w:szCs w:val="30"/>
        </w:rPr>
        <w:t>врача-терапевта</w:t>
      </w:r>
      <w:r w:rsidRPr="009E6C03">
        <w:rPr>
          <w:sz w:val="30"/>
          <w:szCs w:val="30"/>
        </w:rPr>
        <w:t xml:space="preserve">, </w:t>
      </w:r>
      <w:r w:rsidRPr="000172BC">
        <w:rPr>
          <w:b/>
          <w:sz w:val="30"/>
          <w:szCs w:val="30"/>
        </w:rPr>
        <w:t>врача-терапевта участкового</w:t>
      </w:r>
      <w:r w:rsidRPr="009E6C03">
        <w:rPr>
          <w:sz w:val="30"/>
          <w:szCs w:val="30"/>
        </w:rPr>
        <w:t xml:space="preserve">, </w:t>
      </w:r>
      <w:r w:rsidRPr="000172BC">
        <w:rPr>
          <w:b/>
          <w:sz w:val="30"/>
          <w:szCs w:val="30"/>
        </w:rPr>
        <w:t>врача-педиатра</w:t>
      </w:r>
      <w:r w:rsidRPr="009E6C03">
        <w:rPr>
          <w:sz w:val="30"/>
          <w:szCs w:val="30"/>
        </w:rPr>
        <w:t xml:space="preserve">, </w:t>
      </w:r>
      <w:r w:rsidRPr="000172BC">
        <w:rPr>
          <w:b/>
          <w:sz w:val="30"/>
          <w:szCs w:val="30"/>
        </w:rPr>
        <w:t>врача-педиатра участкового</w:t>
      </w:r>
      <w:r w:rsidRPr="009E6C03">
        <w:rPr>
          <w:sz w:val="30"/>
          <w:szCs w:val="30"/>
        </w:rPr>
        <w:t xml:space="preserve">, </w:t>
      </w:r>
      <w:r w:rsidRPr="000172BC">
        <w:rPr>
          <w:b/>
          <w:sz w:val="30"/>
          <w:szCs w:val="30"/>
        </w:rPr>
        <w:t>врача общей практики (семейного врача) или фельдшера</w:t>
      </w:r>
      <w:r w:rsidRPr="009E6C03">
        <w:rPr>
          <w:sz w:val="30"/>
          <w:szCs w:val="30"/>
        </w:rPr>
        <w:t xml:space="preserve"> путем подачи заявления лично или через своего представителя на имя руководителя медицинской организации.</w:t>
      </w:r>
    </w:p>
    <w:p w:rsidR="0073607B" w:rsidRPr="009E6C03" w:rsidRDefault="0073607B" w:rsidP="0073607B">
      <w:pPr>
        <w:widowControl w:val="0"/>
        <w:ind w:firstLine="709"/>
        <w:jc w:val="both"/>
        <w:rPr>
          <w:sz w:val="30"/>
          <w:szCs w:val="30"/>
        </w:rPr>
      </w:pPr>
      <w:bookmarkStart w:id="2" w:name="sub_2140"/>
      <w:bookmarkEnd w:id="1"/>
      <w:r w:rsidRPr="009E6C03">
        <w:rPr>
          <w:sz w:val="30"/>
          <w:szCs w:val="30"/>
        </w:rPr>
        <w:t xml:space="preserve">Для получения </w:t>
      </w:r>
      <w:r w:rsidRPr="000172BC">
        <w:rPr>
          <w:b/>
          <w:sz w:val="30"/>
          <w:szCs w:val="30"/>
        </w:rPr>
        <w:t>специализированной</w:t>
      </w:r>
      <w:r w:rsidRPr="009E6C03">
        <w:rPr>
          <w:sz w:val="30"/>
          <w:szCs w:val="30"/>
        </w:rPr>
        <w:t xml:space="preserve"> медицинской помощи </w:t>
      </w:r>
      <w:r w:rsidRPr="000172BC">
        <w:rPr>
          <w:b/>
          <w:sz w:val="30"/>
          <w:szCs w:val="30"/>
        </w:rPr>
        <w:t>в плановой форме</w:t>
      </w:r>
      <w:r w:rsidRPr="009E6C03">
        <w:rPr>
          <w:sz w:val="30"/>
          <w:szCs w:val="30"/>
        </w:rPr>
        <w:t xml:space="preserve"> выбор медицинской организации осуществляется </w:t>
      </w:r>
      <w:r w:rsidRPr="000172BC">
        <w:rPr>
          <w:b/>
          <w:sz w:val="30"/>
          <w:szCs w:val="30"/>
        </w:rPr>
        <w:t>по направлению</w:t>
      </w:r>
      <w:r w:rsidRPr="009E6C03">
        <w:rPr>
          <w:sz w:val="30"/>
          <w:szCs w:val="30"/>
        </w:rPr>
        <w:t xml:space="preserve"> лечащего врача. В случае, если в реализации Программы принимают</w:t>
      </w:r>
      <w:r>
        <w:rPr>
          <w:sz w:val="30"/>
          <w:szCs w:val="30"/>
        </w:rPr>
        <w:t xml:space="preserve"> </w:t>
      </w:r>
      <w:r w:rsidRPr="009E6C03">
        <w:rPr>
          <w:sz w:val="30"/>
          <w:szCs w:val="30"/>
        </w:rPr>
        <w:t xml:space="preserve">участие несколько медицинских организаций, оказывающих медицинскую помощь по соответствующему профилю, </w:t>
      </w:r>
      <w:r w:rsidRPr="000172BC">
        <w:rPr>
          <w:b/>
          <w:sz w:val="30"/>
          <w:szCs w:val="30"/>
        </w:rPr>
        <w:t>лечащий врач обязан проинформировать</w:t>
      </w:r>
      <w:r w:rsidRPr="009E6C03">
        <w:rPr>
          <w:sz w:val="30"/>
          <w:szCs w:val="30"/>
        </w:rPr>
        <w:t xml:space="preserve"> гражданина </w:t>
      </w:r>
      <w:r w:rsidRPr="000172BC">
        <w:rPr>
          <w:b/>
          <w:sz w:val="30"/>
          <w:szCs w:val="30"/>
        </w:rPr>
        <w:t>о возможности выбора медицинской организации</w:t>
      </w:r>
      <w:r w:rsidRPr="009E6C03">
        <w:rPr>
          <w:sz w:val="30"/>
          <w:szCs w:val="30"/>
        </w:rPr>
        <w:t xml:space="preserve"> с учетом выполнения условий оказания медицинской помощи, установленных Программой.</w:t>
      </w:r>
      <w:bookmarkStart w:id="3" w:name="sub_2150"/>
      <w:bookmarkEnd w:id="2"/>
    </w:p>
    <w:p w:rsidR="0073607B" w:rsidRPr="009D3A0D" w:rsidRDefault="0073607B" w:rsidP="0073607B">
      <w:pPr>
        <w:widowControl w:val="0"/>
        <w:spacing w:line="264" w:lineRule="auto"/>
        <w:ind w:firstLine="709"/>
        <w:jc w:val="both"/>
        <w:rPr>
          <w:sz w:val="30"/>
          <w:szCs w:val="30"/>
        </w:rPr>
      </w:pPr>
      <w:bookmarkStart w:id="4" w:name="sub_2170"/>
      <w:bookmarkEnd w:id="3"/>
      <w:r w:rsidRPr="009D3A0D">
        <w:rPr>
          <w:b/>
          <w:sz w:val="30"/>
          <w:szCs w:val="30"/>
        </w:rPr>
        <w:t>При выборе врача и медицинской организации</w:t>
      </w:r>
      <w:r w:rsidRPr="009E6C03">
        <w:rPr>
          <w:sz w:val="30"/>
          <w:szCs w:val="30"/>
        </w:rPr>
        <w:t xml:space="preserve"> гражданин имеет право на </w:t>
      </w:r>
      <w:r w:rsidRPr="009D3A0D">
        <w:rPr>
          <w:b/>
          <w:sz w:val="30"/>
          <w:szCs w:val="30"/>
        </w:rPr>
        <w:t xml:space="preserve">получение </w:t>
      </w:r>
      <w:r w:rsidR="009402F6" w:rsidRPr="009D3A0D">
        <w:rPr>
          <w:b/>
          <w:sz w:val="30"/>
          <w:szCs w:val="30"/>
        </w:rPr>
        <w:t>информации</w:t>
      </w:r>
      <w:r w:rsidR="009402F6">
        <w:rPr>
          <w:sz w:val="30"/>
          <w:szCs w:val="30"/>
        </w:rPr>
        <w:t xml:space="preserve"> </w:t>
      </w:r>
      <w:r w:rsidRPr="009E6C03">
        <w:rPr>
          <w:sz w:val="30"/>
          <w:szCs w:val="30"/>
        </w:rPr>
        <w:t>о врачах, об уровня</w:t>
      </w:r>
      <w:r w:rsidR="009402F6">
        <w:rPr>
          <w:sz w:val="30"/>
          <w:szCs w:val="30"/>
        </w:rPr>
        <w:t xml:space="preserve">х их образования и квалификации </w:t>
      </w:r>
      <w:r w:rsidR="009402F6" w:rsidRPr="009D3A0D">
        <w:rPr>
          <w:b/>
          <w:sz w:val="30"/>
          <w:szCs w:val="30"/>
        </w:rPr>
        <w:t xml:space="preserve">на </w:t>
      </w:r>
      <w:r w:rsidR="00B7507D" w:rsidRPr="009D3A0D">
        <w:rPr>
          <w:b/>
          <w:sz w:val="30"/>
          <w:szCs w:val="30"/>
        </w:rPr>
        <w:t xml:space="preserve">официальном </w:t>
      </w:r>
      <w:r w:rsidR="009402F6" w:rsidRPr="009D3A0D">
        <w:rPr>
          <w:b/>
          <w:sz w:val="30"/>
          <w:szCs w:val="30"/>
        </w:rPr>
        <w:t>сайте медицинской организации</w:t>
      </w:r>
      <w:r w:rsidR="009402F6">
        <w:rPr>
          <w:sz w:val="30"/>
          <w:szCs w:val="30"/>
        </w:rPr>
        <w:t xml:space="preserve"> по электронному адресу</w:t>
      </w:r>
      <w:r w:rsidR="00A014C9">
        <w:rPr>
          <w:sz w:val="30"/>
          <w:szCs w:val="30"/>
        </w:rPr>
        <w:t xml:space="preserve">: </w:t>
      </w:r>
      <w:r w:rsidR="00A014C9" w:rsidRPr="009D3A0D">
        <w:rPr>
          <w:sz w:val="30"/>
          <w:szCs w:val="30"/>
        </w:rPr>
        <w:t>(ссылка на официальный сайт медицинской организации)</w:t>
      </w:r>
    </w:p>
    <w:bookmarkEnd w:id="4"/>
    <w:p w:rsidR="00166BF6" w:rsidRDefault="00166BF6"/>
    <w:sectPr w:rsidR="00166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3D3"/>
    <w:rsid w:val="000172BC"/>
    <w:rsid w:val="00166BF6"/>
    <w:rsid w:val="004C23D2"/>
    <w:rsid w:val="0073607B"/>
    <w:rsid w:val="008D2BF2"/>
    <w:rsid w:val="008F560B"/>
    <w:rsid w:val="009402F6"/>
    <w:rsid w:val="009513D3"/>
    <w:rsid w:val="009D3A0D"/>
    <w:rsid w:val="00A014C9"/>
    <w:rsid w:val="00A4454D"/>
    <w:rsid w:val="00B7507D"/>
    <w:rsid w:val="00CC2426"/>
    <w:rsid w:val="00FA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Калибатова Альбина Хаутиевна</dc:creator>
  <cp:lastModifiedBy>Раевская ЦРБ</cp:lastModifiedBy>
  <cp:revision>2</cp:revision>
  <dcterms:created xsi:type="dcterms:W3CDTF">2018-12-12T05:08:00Z</dcterms:created>
  <dcterms:modified xsi:type="dcterms:W3CDTF">2018-12-12T05:08:00Z</dcterms:modified>
</cp:coreProperties>
</file>